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3A0606DB" w:rsidR="00247A90" w:rsidRDefault="00BF5240">
      <w:pPr>
        <w:spacing w:after="0" w:line="240" w:lineRule="auto"/>
        <w:jc w:val="center"/>
        <w:rPr>
          <w:rFonts w:ascii="Arial" w:eastAsia="Arial" w:hAnsi="Arial" w:cs="Arial"/>
        </w:rPr>
      </w:pPr>
      <w:r>
        <w:rPr>
          <w:rFonts w:ascii="Arial" w:eastAsia="Arial" w:hAnsi="Arial" w:cs="Arial"/>
        </w:rPr>
        <w:t>Monday, September 12, 2022</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sidR="000442FD">
        <w:rPr>
          <w:rFonts w:ascii="Arial" w:eastAsia="Arial" w:hAnsi="Arial" w:cs="Arial"/>
        </w:rPr>
        <w:t>6</w:t>
      </w:r>
      <w:r w:rsidR="002F2A33">
        <w:rPr>
          <w:rFonts w:ascii="Arial" w:eastAsia="Arial" w:hAnsi="Arial" w:cs="Arial"/>
        </w:rPr>
        <w:t>:00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6D5F6424"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C058D1">
        <w:rPr>
          <w:rFonts w:ascii="Arial" w:eastAsia="Arial" w:hAnsi="Arial" w:cs="Arial"/>
          <w:b/>
        </w:rPr>
        <w:t>Meeting Minutes</w:t>
      </w:r>
      <w:r w:rsidR="007B0028">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00000009" w14:textId="1F3FF7A0"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BF5240">
        <w:rPr>
          <w:rFonts w:ascii="Arial" w:eastAsia="Arial" w:hAnsi="Arial" w:cs="Arial"/>
          <w:b/>
        </w:rPr>
        <w:t>September 12</w:t>
      </w:r>
      <w:r>
        <w:rPr>
          <w:rFonts w:ascii="Arial" w:eastAsia="Arial" w:hAnsi="Arial" w:cs="Arial"/>
          <w:b/>
        </w:rPr>
        <w:t xml:space="preserve">, </w:t>
      </w:r>
      <w:r w:rsidR="00E52BEB">
        <w:rPr>
          <w:rFonts w:ascii="Arial" w:eastAsia="Arial" w:hAnsi="Arial" w:cs="Arial"/>
          <w:b/>
        </w:rPr>
        <w:t>202</w:t>
      </w:r>
      <w:r w:rsidR="00AC2EC7">
        <w:rPr>
          <w:rFonts w:ascii="Arial" w:eastAsia="Arial" w:hAnsi="Arial" w:cs="Arial"/>
          <w:b/>
        </w:rPr>
        <w:t>2</w:t>
      </w:r>
      <w:r w:rsidR="00E52BEB">
        <w:rPr>
          <w:rFonts w:ascii="Arial" w:eastAsia="Arial" w:hAnsi="Arial" w:cs="Arial"/>
          <w:b/>
        </w:rPr>
        <w:t>,</w:t>
      </w:r>
      <w:r w:rsidR="00AC2EC7">
        <w:rPr>
          <w:rFonts w:ascii="Arial" w:eastAsia="Arial" w:hAnsi="Arial" w:cs="Arial"/>
          <w:b/>
        </w:rPr>
        <w:t xml:space="preserve"> </w:t>
      </w:r>
      <w:r w:rsidR="003820BE">
        <w:rPr>
          <w:rFonts w:ascii="Arial" w:eastAsia="Arial" w:hAnsi="Arial" w:cs="Arial"/>
          <w:b/>
        </w:rPr>
        <w:t>6</w:t>
      </w:r>
      <w:r>
        <w:rPr>
          <w:rFonts w:ascii="Arial" w:eastAsia="Arial" w:hAnsi="Arial" w:cs="Arial"/>
          <w:b/>
        </w:rPr>
        <w:t>:00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23B3FDD0"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C058D1" w:rsidRPr="00C058D1">
        <w:rPr>
          <w:rFonts w:ascii="Arial" w:eastAsia="Arial" w:hAnsi="Arial" w:cs="Arial"/>
          <w:b/>
          <w:bCs/>
        </w:rPr>
        <w:t>6:09 pm</w:t>
      </w:r>
    </w:p>
    <w:p w14:paraId="25A52E0A" w14:textId="6081F675" w:rsidR="00BF5240" w:rsidRPr="00C058D1"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00C63412" w:rsidRPr="003820BE">
        <w:rPr>
          <w:rFonts w:ascii="Arial" w:eastAsia="Arial" w:hAnsi="Arial" w:cs="Arial"/>
        </w:rPr>
        <w:t xml:space="preserve">: </w:t>
      </w:r>
      <w:r w:rsidR="00C058D1" w:rsidRPr="00C058D1">
        <w:rPr>
          <w:rFonts w:ascii="Arial" w:eastAsia="Arial" w:hAnsi="Arial" w:cs="Arial"/>
          <w:b/>
          <w:bCs/>
        </w:rPr>
        <w:t>Jimmy Downing Jr., Zelda Abram, Markeishia Smith</w:t>
      </w:r>
    </w:p>
    <w:p w14:paraId="00000019" w14:textId="0413AB84" w:rsidR="00247A90" w:rsidRPr="00C058D1"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Public Comment Period (Board Chair) (30 minutes maximum)</w:t>
      </w:r>
      <w:r w:rsidR="00C058D1">
        <w:rPr>
          <w:rFonts w:ascii="Arial" w:eastAsia="Arial" w:hAnsi="Arial" w:cs="Arial"/>
        </w:rPr>
        <w:t xml:space="preserve"> </w:t>
      </w:r>
      <w:r w:rsidR="00C058D1" w:rsidRPr="00C058D1">
        <w:rPr>
          <w:rFonts w:ascii="Arial" w:eastAsia="Arial" w:hAnsi="Arial" w:cs="Arial"/>
          <w:b/>
          <w:bCs/>
        </w:rPr>
        <w:t>N/A</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283184CD"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r w:rsidR="00C058D1" w:rsidRPr="00C058D1">
        <w:rPr>
          <w:rFonts w:ascii="Arial" w:eastAsia="Arial" w:hAnsi="Arial" w:cs="Arial"/>
          <w:b/>
          <w:bCs/>
        </w:rPr>
        <w:t>Approved 3/3</w:t>
      </w:r>
    </w:p>
    <w:p w14:paraId="2AF7CA46" w14:textId="5BC71E3F" w:rsidR="003820BE" w:rsidRPr="00C058D1" w:rsidRDefault="003820BE" w:rsidP="003820BE">
      <w:pPr>
        <w:numPr>
          <w:ilvl w:val="0"/>
          <w:numId w:val="8"/>
        </w:numPr>
        <w:spacing w:after="0" w:line="360" w:lineRule="auto"/>
        <w:rPr>
          <w:rFonts w:ascii="Arial" w:eastAsia="Arial" w:hAnsi="Arial" w:cs="Arial"/>
          <w:b/>
          <w:bCs/>
        </w:rPr>
      </w:pPr>
      <w:r>
        <w:rPr>
          <w:rFonts w:ascii="Arial" w:eastAsia="Arial" w:hAnsi="Arial" w:cs="Arial"/>
        </w:rPr>
        <w:t>Unfinished Business</w:t>
      </w:r>
      <w:r w:rsidR="00BF5240">
        <w:rPr>
          <w:rFonts w:ascii="Arial" w:eastAsia="Arial" w:hAnsi="Arial" w:cs="Arial"/>
        </w:rPr>
        <w:t>: MOU for purchase of the building</w:t>
      </w:r>
      <w:r w:rsidR="00C058D1">
        <w:rPr>
          <w:rFonts w:ascii="Arial" w:eastAsia="Arial" w:hAnsi="Arial" w:cs="Arial"/>
        </w:rPr>
        <w:t xml:space="preserve">- </w:t>
      </w:r>
      <w:r w:rsidR="00C058D1" w:rsidRPr="00C058D1">
        <w:rPr>
          <w:rFonts w:ascii="Arial" w:eastAsia="Arial" w:hAnsi="Arial" w:cs="Arial"/>
          <w:b/>
          <w:bCs/>
        </w:rPr>
        <w:t xml:space="preserve">CSC conducted a presentation and allowed time for answers &amp; questions.  CSC will cover major costs associated maintenance repairs if they acquire the building. The triple net lease will be more favorable to LLAL than the current triple net lease.  An inspection will be conducted prior to the purchase and if there are major repairs that are needed that exceed $500,000, CSC will rethink the purchase.  The MOU will be revised to take address the concerns of the Board.  </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7201D443" w14:textId="01CC679F" w:rsidR="003820BE" w:rsidRDefault="00BF5240" w:rsidP="003820BE">
      <w:pPr>
        <w:numPr>
          <w:ilvl w:val="2"/>
          <w:numId w:val="8"/>
        </w:numPr>
        <w:spacing w:after="0" w:line="360" w:lineRule="auto"/>
        <w:rPr>
          <w:rFonts w:ascii="Arial" w:eastAsia="Arial" w:hAnsi="Arial" w:cs="Arial"/>
          <w:b/>
          <w:bCs/>
        </w:rPr>
      </w:pPr>
      <w:r>
        <w:rPr>
          <w:rFonts w:ascii="Arial" w:eastAsia="Arial" w:hAnsi="Arial" w:cs="Arial"/>
        </w:rPr>
        <w:lastRenderedPageBreak/>
        <w:t>Joint meeting with Charter School Capital</w:t>
      </w:r>
      <w:r w:rsidR="00C058D1">
        <w:rPr>
          <w:rFonts w:ascii="Arial" w:eastAsia="Arial" w:hAnsi="Arial" w:cs="Arial"/>
        </w:rPr>
        <w:t xml:space="preserve">- </w:t>
      </w:r>
      <w:r w:rsidR="00C058D1" w:rsidRPr="00C058D1">
        <w:rPr>
          <w:rFonts w:ascii="Arial" w:eastAsia="Arial" w:hAnsi="Arial" w:cs="Arial"/>
          <w:b/>
          <w:bCs/>
        </w:rPr>
        <w:t>CSC will contact MBSI to discuss the option to purchase modulars. CSC is considering plan B if CSC and LLAL decides not to purchase the existing building if there are structural damages and major repair costs that exceed $500,000.  CSC will also look for options to purchase another building or build from the ground.</w:t>
      </w:r>
    </w:p>
    <w:p w14:paraId="19AFEBDF" w14:textId="6D0D13AC" w:rsidR="0035684C" w:rsidRPr="00A41BAD" w:rsidRDefault="0035684C" w:rsidP="003820BE">
      <w:pPr>
        <w:numPr>
          <w:ilvl w:val="2"/>
          <w:numId w:val="8"/>
        </w:numPr>
        <w:spacing w:after="0" w:line="360" w:lineRule="auto"/>
        <w:rPr>
          <w:rFonts w:ascii="Arial" w:eastAsia="Arial" w:hAnsi="Arial" w:cs="Arial"/>
          <w:b/>
          <w:bCs/>
        </w:rPr>
      </w:pPr>
      <w:r w:rsidRPr="0035684C">
        <w:rPr>
          <w:rFonts w:ascii="Arial" w:eastAsia="Arial" w:hAnsi="Arial" w:cs="Arial"/>
        </w:rPr>
        <w:t>Van purchase</w:t>
      </w:r>
      <w:r>
        <w:rPr>
          <w:rFonts w:ascii="Arial" w:eastAsia="Arial" w:hAnsi="Arial" w:cs="Arial"/>
        </w:rPr>
        <w:t xml:space="preserve">: </w:t>
      </w:r>
      <w:r w:rsidRPr="00A41BAD">
        <w:rPr>
          <w:rFonts w:ascii="Arial" w:eastAsia="Arial" w:hAnsi="Arial" w:cs="Arial"/>
          <w:b/>
          <w:bCs/>
        </w:rPr>
        <w:t xml:space="preserve">Van delivered right before </w:t>
      </w:r>
      <w:r w:rsidR="00A41BAD" w:rsidRPr="00A41BAD">
        <w:rPr>
          <w:rFonts w:ascii="Arial" w:eastAsia="Arial" w:hAnsi="Arial" w:cs="Arial"/>
          <w:b/>
          <w:bCs/>
        </w:rPr>
        <w:t xml:space="preserve">Board meeting, so the Board members were able to see the new van.  Van purchase was required due to the many transportation needs we have and the shortages in bus drivers.  </w:t>
      </w:r>
    </w:p>
    <w:p w14:paraId="166AB17E" w14:textId="631EE24C" w:rsidR="00BF5240" w:rsidRPr="00C058D1" w:rsidRDefault="00BF5240" w:rsidP="00475898">
      <w:pPr>
        <w:numPr>
          <w:ilvl w:val="2"/>
          <w:numId w:val="8"/>
        </w:numPr>
        <w:spacing w:after="0" w:line="360" w:lineRule="auto"/>
        <w:rPr>
          <w:rFonts w:ascii="Arial" w:eastAsia="Arial" w:hAnsi="Arial" w:cs="Arial"/>
          <w:b/>
          <w:bCs/>
        </w:rPr>
      </w:pPr>
      <w:r>
        <w:rPr>
          <w:rFonts w:ascii="Arial" w:eastAsia="Arial" w:hAnsi="Arial" w:cs="Arial"/>
        </w:rPr>
        <w:t>Title I Parent Letters for Out of Field Teachers, Substitute Teachers, &amp; Instructional Personnel</w:t>
      </w:r>
      <w:r w:rsidR="00C058D1">
        <w:rPr>
          <w:rFonts w:ascii="Arial" w:eastAsia="Arial" w:hAnsi="Arial" w:cs="Arial"/>
        </w:rPr>
        <w:t>:</w:t>
      </w:r>
      <w:r w:rsidR="0035684C">
        <w:rPr>
          <w:rFonts w:ascii="Arial" w:eastAsia="Arial" w:hAnsi="Arial" w:cs="Arial"/>
        </w:rPr>
        <w:t xml:space="preserve"> </w:t>
      </w:r>
      <w:r w:rsidR="0035684C" w:rsidRPr="0035684C">
        <w:rPr>
          <w:rFonts w:ascii="Arial" w:eastAsia="Arial" w:hAnsi="Arial" w:cs="Arial"/>
          <w:b/>
          <w:bCs/>
        </w:rPr>
        <w:t>Approved 3/3</w:t>
      </w:r>
    </w:p>
    <w:p w14:paraId="2AB4A717" w14:textId="4A787B3A" w:rsidR="00C058D1" w:rsidRPr="00C058D1" w:rsidRDefault="00C058D1" w:rsidP="00C058D1">
      <w:pPr>
        <w:numPr>
          <w:ilvl w:val="3"/>
          <w:numId w:val="8"/>
        </w:numPr>
        <w:spacing w:after="0" w:line="360" w:lineRule="auto"/>
        <w:rPr>
          <w:rFonts w:ascii="Arial" w:eastAsia="Arial" w:hAnsi="Arial" w:cs="Arial"/>
          <w:b/>
          <w:bCs/>
        </w:rPr>
      </w:pPr>
      <w:r>
        <w:rPr>
          <w:rFonts w:ascii="Arial" w:eastAsia="Arial" w:hAnsi="Arial" w:cs="Arial"/>
        </w:rPr>
        <w:t xml:space="preserve">Rosemond Fening- Temporary Certificate, Out of Field </w:t>
      </w:r>
    </w:p>
    <w:p w14:paraId="0B1C3125" w14:textId="07FCAEEA" w:rsidR="00C058D1" w:rsidRPr="0035684C" w:rsidRDefault="00C058D1" w:rsidP="00C058D1">
      <w:pPr>
        <w:numPr>
          <w:ilvl w:val="3"/>
          <w:numId w:val="8"/>
        </w:numPr>
        <w:spacing w:after="0" w:line="360" w:lineRule="auto"/>
        <w:rPr>
          <w:rFonts w:ascii="Arial" w:eastAsia="Arial" w:hAnsi="Arial" w:cs="Arial"/>
          <w:b/>
          <w:bCs/>
        </w:rPr>
      </w:pPr>
      <w:r>
        <w:rPr>
          <w:rFonts w:ascii="Arial" w:eastAsia="Arial" w:hAnsi="Arial" w:cs="Arial"/>
        </w:rPr>
        <w:t xml:space="preserve">Yaa Fening- </w:t>
      </w:r>
      <w:r w:rsidR="0035684C">
        <w:rPr>
          <w:rFonts w:ascii="Arial" w:eastAsia="Arial" w:hAnsi="Arial" w:cs="Arial"/>
        </w:rPr>
        <w:t>Temporary Certificate</w:t>
      </w:r>
    </w:p>
    <w:p w14:paraId="03CF0175" w14:textId="002B2057" w:rsidR="0035684C" w:rsidRPr="0035684C" w:rsidRDefault="0035684C" w:rsidP="00C058D1">
      <w:pPr>
        <w:numPr>
          <w:ilvl w:val="3"/>
          <w:numId w:val="8"/>
        </w:numPr>
        <w:spacing w:after="0" w:line="360" w:lineRule="auto"/>
        <w:rPr>
          <w:rFonts w:ascii="Arial" w:eastAsia="Arial" w:hAnsi="Arial" w:cs="Arial"/>
          <w:b/>
          <w:bCs/>
        </w:rPr>
      </w:pPr>
      <w:r>
        <w:rPr>
          <w:rFonts w:ascii="Arial" w:eastAsia="Arial" w:hAnsi="Arial" w:cs="Arial"/>
        </w:rPr>
        <w:t>Yolanda Barnett- Temporary Certificate, Out of Field</w:t>
      </w:r>
    </w:p>
    <w:p w14:paraId="11844E8C" w14:textId="0C7427B6" w:rsidR="0035684C" w:rsidRPr="0035684C" w:rsidRDefault="0035684C" w:rsidP="00C058D1">
      <w:pPr>
        <w:numPr>
          <w:ilvl w:val="3"/>
          <w:numId w:val="8"/>
        </w:numPr>
        <w:spacing w:after="0" w:line="360" w:lineRule="auto"/>
        <w:rPr>
          <w:rFonts w:ascii="Arial" w:eastAsia="Arial" w:hAnsi="Arial" w:cs="Arial"/>
          <w:b/>
          <w:bCs/>
        </w:rPr>
      </w:pPr>
      <w:r>
        <w:rPr>
          <w:rFonts w:ascii="Arial" w:eastAsia="Arial" w:hAnsi="Arial" w:cs="Arial"/>
        </w:rPr>
        <w:t>Stephanie Williams- Temporary Certificate, Out of Field</w:t>
      </w:r>
    </w:p>
    <w:p w14:paraId="5F2427BD" w14:textId="4CD50F0A" w:rsidR="0035684C" w:rsidRPr="0035684C" w:rsidRDefault="0035684C" w:rsidP="00C058D1">
      <w:pPr>
        <w:numPr>
          <w:ilvl w:val="3"/>
          <w:numId w:val="8"/>
        </w:numPr>
        <w:spacing w:after="0" w:line="360" w:lineRule="auto"/>
        <w:rPr>
          <w:rFonts w:ascii="Arial" w:eastAsia="Arial" w:hAnsi="Arial" w:cs="Arial"/>
          <w:b/>
          <w:bCs/>
        </w:rPr>
      </w:pPr>
      <w:r>
        <w:rPr>
          <w:rFonts w:ascii="Arial" w:eastAsia="Arial" w:hAnsi="Arial" w:cs="Arial"/>
        </w:rPr>
        <w:t>Madeline Garcia- Temporary Certificate, Out of Field</w:t>
      </w:r>
    </w:p>
    <w:p w14:paraId="24AEC61B" w14:textId="34E352CB" w:rsidR="0035684C" w:rsidRPr="0035684C" w:rsidRDefault="0035684C" w:rsidP="00C058D1">
      <w:pPr>
        <w:numPr>
          <w:ilvl w:val="3"/>
          <w:numId w:val="8"/>
        </w:numPr>
        <w:spacing w:after="0" w:line="360" w:lineRule="auto"/>
        <w:rPr>
          <w:rFonts w:ascii="Arial" w:eastAsia="Arial" w:hAnsi="Arial" w:cs="Arial"/>
          <w:b/>
          <w:bCs/>
        </w:rPr>
      </w:pPr>
      <w:r>
        <w:rPr>
          <w:rFonts w:ascii="Arial" w:eastAsia="Arial" w:hAnsi="Arial" w:cs="Arial"/>
        </w:rPr>
        <w:t>Stacy Leaphart- Instructional Personnel, Long Term Substitute</w:t>
      </w:r>
    </w:p>
    <w:p w14:paraId="50742CAD" w14:textId="6C3EB4C2" w:rsidR="0035684C" w:rsidRPr="0035684C" w:rsidRDefault="0035684C" w:rsidP="00C058D1">
      <w:pPr>
        <w:numPr>
          <w:ilvl w:val="3"/>
          <w:numId w:val="8"/>
        </w:numPr>
        <w:spacing w:after="0" w:line="360" w:lineRule="auto"/>
        <w:rPr>
          <w:rFonts w:ascii="Arial" w:eastAsia="Arial" w:hAnsi="Arial" w:cs="Arial"/>
          <w:b/>
          <w:bCs/>
        </w:rPr>
      </w:pPr>
      <w:r>
        <w:rPr>
          <w:rFonts w:ascii="Arial" w:eastAsia="Arial" w:hAnsi="Arial" w:cs="Arial"/>
        </w:rPr>
        <w:t xml:space="preserve">Sonia Frazier- </w:t>
      </w:r>
      <w:r>
        <w:rPr>
          <w:rFonts w:ascii="Arial" w:eastAsia="Arial" w:hAnsi="Arial" w:cs="Arial"/>
        </w:rPr>
        <w:t>Instructional Personnel, Long Term Substitute</w:t>
      </w:r>
    </w:p>
    <w:p w14:paraId="3A153F45" w14:textId="4BD067D1" w:rsidR="0035684C" w:rsidRPr="0035684C" w:rsidRDefault="0035684C" w:rsidP="00C058D1">
      <w:pPr>
        <w:numPr>
          <w:ilvl w:val="3"/>
          <w:numId w:val="8"/>
        </w:numPr>
        <w:spacing w:after="0" w:line="360" w:lineRule="auto"/>
        <w:rPr>
          <w:rFonts w:ascii="Arial" w:eastAsia="Arial" w:hAnsi="Arial" w:cs="Arial"/>
          <w:b/>
          <w:bCs/>
        </w:rPr>
      </w:pPr>
      <w:r>
        <w:rPr>
          <w:rFonts w:ascii="Arial" w:eastAsia="Arial" w:hAnsi="Arial" w:cs="Arial"/>
        </w:rPr>
        <w:t xml:space="preserve">Wendy Vasquez- </w:t>
      </w:r>
      <w:r>
        <w:rPr>
          <w:rFonts w:ascii="Arial" w:eastAsia="Arial" w:hAnsi="Arial" w:cs="Arial"/>
        </w:rPr>
        <w:t>Instructional Personnel, Long Term Substitute</w:t>
      </w:r>
    </w:p>
    <w:p w14:paraId="20C16CE1" w14:textId="4623B947" w:rsidR="0035684C" w:rsidRPr="0035684C" w:rsidRDefault="0035684C" w:rsidP="00C058D1">
      <w:pPr>
        <w:numPr>
          <w:ilvl w:val="3"/>
          <w:numId w:val="8"/>
        </w:numPr>
        <w:spacing w:after="0" w:line="360" w:lineRule="auto"/>
        <w:rPr>
          <w:rFonts w:ascii="Arial" w:eastAsia="Arial" w:hAnsi="Arial" w:cs="Arial"/>
          <w:b/>
          <w:bCs/>
        </w:rPr>
      </w:pPr>
      <w:r>
        <w:rPr>
          <w:rFonts w:ascii="Arial" w:eastAsia="Arial" w:hAnsi="Arial" w:cs="Arial"/>
        </w:rPr>
        <w:t xml:space="preserve">Damion Edwards- </w:t>
      </w:r>
      <w:r>
        <w:rPr>
          <w:rFonts w:ascii="Arial" w:eastAsia="Arial" w:hAnsi="Arial" w:cs="Arial"/>
        </w:rPr>
        <w:t>Instructional Personnel, Long Term Substitute</w:t>
      </w:r>
    </w:p>
    <w:p w14:paraId="3942EA0D" w14:textId="68249F4A" w:rsidR="0035684C" w:rsidRPr="0035684C" w:rsidRDefault="0035684C" w:rsidP="0035684C">
      <w:pPr>
        <w:numPr>
          <w:ilvl w:val="3"/>
          <w:numId w:val="8"/>
        </w:numPr>
        <w:spacing w:after="0" w:line="360" w:lineRule="auto"/>
        <w:rPr>
          <w:rFonts w:ascii="Arial" w:eastAsia="Arial" w:hAnsi="Arial" w:cs="Arial"/>
          <w:b/>
          <w:bCs/>
        </w:rPr>
      </w:pPr>
      <w:r>
        <w:rPr>
          <w:rFonts w:ascii="Arial" w:eastAsia="Arial" w:hAnsi="Arial" w:cs="Arial"/>
        </w:rPr>
        <w:t>Cheri Montgomery-</w:t>
      </w:r>
      <w:r w:rsidRPr="0035684C">
        <w:rPr>
          <w:rFonts w:ascii="Arial" w:eastAsia="Arial" w:hAnsi="Arial" w:cs="Arial"/>
        </w:rPr>
        <w:t xml:space="preserve"> </w:t>
      </w:r>
      <w:r>
        <w:rPr>
          <w:rFonts w:ascii="Arial" w:eastAsia="Arial" w:hAnsi="Arial" w:cs="Arial"/>
        </w:rPr>
        <w:t>Instructional Personnel, Long Term Substitute</w:t>
      </w:r>
    </w:p>
    <w:p w14:paraId="1A8BB3D5" w14:textId="715C1DD5" w:rsidR="0035684C" w:rsidRPr="0035684C" w:rsidRDefault="0035684C" w:rsidP="0035684C">
      <w:pPr>
        <w:numPr>
          <w:ilvl w:val="3"/>
          <w:numId w:val="8"/>
        </w:numPr>
        <w:spacing w:after="0" w:line="360" w:lineRule="auto"/>
        <w:rPr>
          <w:rFonts w:ascii="Arial" w:eastAsia="Arial" w:hAnsi="Arial" w:cs="Arial"/>
          <w:b/>
          <w:bCs/>
        </w:rPr>
      </w:pPr>
      <w:r>
        <w:rPr>
          <w:rFonts w:ascii="Arial" w:eastAsia="Arial" w:hAnsi="Arial" w:cs="Arial"/>
        </w:rPr>
        <w:t xml:space="preserve">LaKea’sha Davis- </w:t>
      </w:r>
      <w:r>
        <w:rPr>
          <w:rFonts w:ascii="Arial" w:eastAsia="Arial" w:hAnsi="Arial" w:cs="Arial"/>
        </w:rPr>
        <w:t>Instructional Personnel, Long Term Substitute</w:t>
      </w:r>
    </w:p>
    <w:p w14:paraId="39251402" w14:textId="4743D5A4" w:rsidR="0035684C" w:rsidRPr="0035684C" w:rsidRDefault="0035684C" w:rsidP="0035684C">
      <w:pPr>
        <w:numPr>
          <w:ilvl w:val="3"/>
          <w:numId w:val="8"/>
        </w:numPr>
        <w:spacing w:after="0" w:line="360" w:lineRule="auto"/>
        <w:rPr>
          <w:rFonts w:ascii="Arial" w:eastAsia="Arial" w:hAnsi="Arial" w:cs="Arial"/>
          <w:b/>
          <w:bCs/>
        </w:rPr>
      </w:pPr>
      <w:r>
        <w:rPr>
          <w:rFonts w:ascii="Arial" w:eastAsia="Arial" w:hAnsi="Arial" w:cs="Arial"/>
        </w:rPr>
        <w:t xml:space="preserve">Beatriz </w:t>
      </w:r>
      <w:r w:rsidRPr="0035684C">
        <w:rPr>
          <w:rFonts w:ascii="Arial" w:eastAsia="Arial" w:hAnsi="Arial" w:cs="Arial"/>
        </w:rPr>
        <w:t>Martinez</w:t>
      </w:r>
      <w:r>
        <w:rPr>
          <w:rFonts w:ascii="Arial" w:eastAsia="Arial" w:hAnsi="Arial" w:cs="Arial"/>
        </w:rPr>
        <w:t>-</w:t>
      </w:r>
      <w:r w:rsidRPr="0035684C">
        <w:rPr>
          <w:rFonts w:ascii="Arial" w:eastAsia="Arial" w:hAnsi="Arial" w:cs="Arial"/>
        </w:rPr>
        <w:t xml:space="preserve"> </w:t>
      </w:r>
      <w:r w:rsidRPr="0035684C">
        <w:rPr>
          <w:rFonts w:ascii="Arial" w:eastAsia="Arial" w:hAnsi="Arial" w:cs="Arial"/>
        </w:rPr>
        <w:t>Instructional Personnel, Long Term Substitute</w:t>
      </w:r>
    </w:p>
    <w:p w14:paraId="19C0A4AC" w14:textId="7BBC95A4" w:rsidR="0035684C" w:rsidRPr="0035684C" w:rsidRDefault="0035684C" w:rsidP="0035684C">
      <w:pPr>
        <w:numPr>
          <w:ilvl w:val="3"/>
          <w:numId w:val="8"/>
        </w:numPr>
        <w:spacing w:after="0" w:line="360" w:lineRule="auto"/>
        <w:rPr>
          <w:rFonts w:ascii="Arial" w:eastAsia="Arial" w:hAnsi="Arial" w:cs="Arial"/>
          <w:b/>
          <w:bCs/>
        </w:rPr>
      </w:pPr>
      <w:r>
        <w:rPr>
          <w:rFonts w:ascii="Arial" w:eastAsia="Arial" w:hAnsi="Arial" w:cs="Arial"/>
        </w:rPr>
        <w:t xml:space="preserve">Hilary Garcia- </w:t>
      </w:r>
      <w:r>
        <w:rPr>
          <w:rFonts w:ascii="Arial" w:eastAsia="Arial" w:hAnsi="Arial" w:cs="Arial"/>
        </w:rPr>
        <w:t>Instructional Personnel, Long Term Substitute</w:t>
      </w:r>
    </w:p>
    <w:p w14:paraId="57313E59" w14:textId="15AA05F1" w:rsidR="0035684C" w:rsidRPr="0035684C" w:rsidRDefault="0035684C" w:rsidP="0035684C">
      <w:pPr>
        <w:numPr>
          <w:ilvl w:val="3"/>
          <w:numId w:val="8"/>
        </w:numPr>
        <w:spacing w:after="0" w:line="360" w:lineRule="auto"/>
        <w:rPr>
          <w:rFonts w:ascii="Arial" w:eastAsia="Arial" w:hAnsi="Arial" w:cs="Arial"/>
          <w:b/>
          <w:bCs/>
        </w:rPr>
      </w:pPr>
      <w:r>
        <w:rPr>
          <w:rFonts w:ascii="Arial" w:eastAsia="Arial" w:hAnsi="Arial" w:cs="Arial"/>
        </w:rPr>
        <w:t xml:space="preserve">Mary Power- </w:t>
      </w:r>
      <w:r>
        <w:rPr>
          <w:rFonts w:ascii="Arial" w:eastAsia="Arial" w:hAnsi="Arial" w:cs="Arial"/>
        </w:rPr>
        <w:t>Instructional Personnel, Long Term Substitute</w:t>
      </w:r>
    </w:p>
    <w:p w14:paraId="2EA38E88" w14:textId="4DECC78C" w:rsidR="0035684C" w:rsidRPr="0035684C" w:rsidRDefault="0035684C" w:rsidP="0035684C">
      <w:pPr>
        <w:numPr>
          <w:ilvl w:val="3"/>
          <w:numId w:val="8"/>
        </w:numPr>
        <w:spacing w:after="0" w:line="360" w:lineRule="auto"/>
        <w:rPr>
          <w:rFonts w:ascii="Arial" w:eastAsia="Arial" w:hAnsi="Arial" w:cs="Arial"/>
          <w:b/>
          <w:bCs/>
        </w:rPr>
      </w:pPr>
      <w:r w:rsidRPr="0035684C">
        <w:rPr>
          <w:rFonts w:ascii="Arial" w:eastAsia="Arial" w:hAnsi="Arial" w:cs="Arial"/>
        </w:rPr>
        <w:t>Audra Leonard-</w:t>
      </w:r>
      <w:r>
        <w:rPr>
          <w:rFonts w:ascii="Arial" w:eastAsia="Arial" w:hAnsi="Arial" w:cs="Arial"/>
          <w:b/>
          <w:bCs/>
        </w:rPr>
        <w:t xml:space="preserve"> </w:t>
      </w:r>
      <w:r>
        <w:rPr>
          <w:rFonts w:ascii="Arial" w:eastAsia="Arial" w:hAnsi="Arial" w:cs="Arial"/>
        </w:rPr>
        <w:t>Instructional Personnel, Long Term Substitute</w:t>
      </w:r>
    </w:p>
    <w:p w14:paraId="0FB0270B" w14:textId="1F8D10DB" w:rsidR="0035684C" w:rsidRPr="0035684C" w:rsidRDefault="0035684C" w:rsidP="0035684C">
      <w:pPr>
        <w:numPr>
          <w:ilvl w:val="3"/>
          <w:numId w:val="8"/>
        </w:numPr>
        <w:spacing w:after="0" w:line="360" w:lineRule="auto"/>
        <w:rPr>
          <w:rFonts w:ascii="Arial" w:eastAsia="Arial" w:hAnsi="Arial" w:cs="Arial"/>
          <w:b/>
          <w:bCs/>
        </w:rPr>
      </w:pPr>
      <w:r>
        <w:rPr>
          <w:rFonts w:ascii="Arial" w:eastAsia="Arial" w:hAnsi="Arial" w:cs="Arial"/>
        </w:rPr>
        <w:t xml:space="preserve">Kenisha Barrett, </w:t>
      </w:r>
      <w:r>
        <w:rPr>
          <w:rFonts w:ascii="Arial" w:eastAsia="Arial" w:hAnsi="Arial" w:cs="Arial"/>
        </w:rPr>
        <w:t>Instructional Personnel, Long Term Substitute</w:t>
      </w:r>
    </w:p>
    <w:p w14:paraId="0000002C" w14:textId="0DCA687C"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BF5240">
        <w:rPr>
          <w:rFonts w:ascii="Arial" w:eastAsia="Arial" w:hAnsi="Arial" w:cs="Arial"/>
          <w:b/>
          <w:u w:val="single"/>
        </w:rPr>
        <w:t>October 10</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xml:space="preserve">@ </w:t>
      </w:r>
      <w:r w:rsidR="00A41BAD">
        <w:rPr>
          <w:rFonts w:ascii="Arial" w:eastAsia="Arial" w:hAnsi="Arial" w:cs="Arial"/>
          <w:b/>
        </w:rPr>
        <w:t>12:00 for the site visit</w:t>
      </w:r>
      <w:r>
        <w:rPr>
          <w:rFonts w:ascii="Arial" w:eastAsia="Arial" w:hAnsi="Arial" w:cs="Arial"/>
        </w:rPr>
        <w:t>. (Board Chair).</w:t>
      </w:r>
    </w:p>
    <w:p w14:paraId="0000002D" w14:textId="704D5B9D"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A41BAD">
        <w:rPr>
          <w:rFonts w:ascii="Arial" w:eastAsia="Arial" w:hAnsi="Arial" w:cs="Arial"/>
        </w:rPr>
        <w:t xml:space="preserve"> </w:t>
      </w:r>
      <w:r w:rsidR="00A41BAD" w:rsidRPr="00A41BAD">
        <w:rPr>
          <w:rFonts w:ascii="Arial" w:eastAsia="Arial" w:hAnsi="Arial" w:cs="Arial"/>
          <w:b/>
          <w:bCs/>
        </w:rPr>
        <w:t>N/A</w:t>
      </w:r>
    </w:p>
    <w:p w14:paraId="0000002E" w14:textId="42D3B9BB"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A41BAD" w:rsidRPr="00A41BAD">
        <w:rPr>
          <w:rFonts w:ascii="Arial" w:eastAsia="Arial" w:hAnsi="Arial" w:cs="Arial"/>
          <w:b/>
          <w:bCs/>
        </w:rPr>
        <w:t>7:10 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3"/>
  </w:num>
  <w:num w:numId="4">
    <w:abstractNumId w:val="1"/>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442FD"/>
    <w:rsid w:val="00056F8E"/>
    <w:rsid w:val="000671C7"/>
    <w:rsid w:val="001052FA"/>
    <w:rsid w:val="00106830"/>
    <w:rsid w:val="00162EAB"/>
    <w:rsid w:val="00195670"/>
    <w:rsid w:val="00247A90"/>
    <w:rsid w:val="002F2A33"/>
    <w:rsid w:val="0035684C"/>
    <w:rsid w:val="003820BE"/>
    <w:rsid w:val="00422D57"/>
    <w:rsid w:val="00446947"/>
    <w:rsid w:val="00475898"/>
    <w:rsid w:val="004B0676"/>
    <w:rsid w:val="00500421"/>
    <w:rsid w:val="005453C7"/>
    <w:rsid w:val="005A69C1"/>
    <w:rsid w:val="005B3137"/>
    <w:rsid w:val="00622544"/>
    <w:rsid w:val="00637185"/>
    <w:rsid w:val="00686BE2"/>
    <w:rsid w:val="007A7C50"/>
    <w:rsid w:val="007B0028"/>
    <w:rsid w:val="008B0E96"/>
    <w:rsid w:val="009A0910"/>
    <w:rsid w:val="009B24D2"/>
    <w:rsid w:val="009C722C"/>
    <w:rsid w:val="00A36ABD"/>
    <w:rsid w:val="00A41BAD"/>
    <w:rsid w:val="00A50FAA"/>
    <w:rsid w:val="00AB3451"/>
    <w:rsid w:val="00AC2EC7"/>
    <w:rsid w:val="00B55ED5"/>
    <w:rsid w:val="00B624BF"/>
    <w:rsid w:val="00B915B2"/>
    <w:rsid w:val="00BD67CA"/>
    <w:rsid w:val="00BF5240"/>
    <w:rsid w:val="00C058D1"/>
    <w:rsid w:val="00C63412"/>
    <w:rsid w:val="00CC2F2F"/>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3</cp:revision>
  <cp:lastPrinted>2022-07-07T16:12:00Z</cp:lastPrinted>
  <dcterms:created xsi:type="dcterms:W3CDTF">2022-10-01T00:28:00Z</dcterms:created>
  <dcterms:modified xsi:type="dcterms:W3CDTF">2022-10-01T00:29:00Z</dcterms:modified>
</cp:coreProperties>
</file>